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2C40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A270F4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78294C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7934D2C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FC3CD8" w:rsidRPr="00D80730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01D6D">
        <w:rPr>
          <w:b/>
          <w:caps/>
          <w:sz w:val="24"/>
          <w:szCs w:val="24"/>
        </w:rPr>
        <w:t>0</w:t>
      </w:r>
      <w:r w:rsidR="00D80730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3CD8" w:rsidRPr="00D80730">
        <w:rPr>
          <w:b/>
          <w:sz w:val="24"/>
          <w:szCs w:val="24"/>
        </w:rPr>
        <w:t xml:space="preserve">18 </w:t>
      </w:r>
      <w:r w:rsidR="00FC3CD8">
        <w:rPr>
          <w:b/>
          <w:sz w:val="24"/>
          <w:szCs w:val="24"/>
        </w:rPr>
        <w:t>декабря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29045C8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75DEB07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80730">
        <w:rPr>
          <w:b/>
          <w:sz w:val="24"/>
          <w:szCs w:val="24"/>
        </w:rPr>
        <w:t>23-09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90E326D" w14:textId="07576F2B" w:rsidR="008A79AF" w:rsidRPr="000F5D40" w:rsidRDefault="00573B5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К.Р.А.</w:t>
      </w:r>
    </w:p>
    <w:p w14:paraId="10B152FF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DC9BA7A" w14:textId="17324D49" w:rsidR="00857859" w:rsidRPr="00E42B00" w:rsidRDefault="00FC3CD8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</w:t>
      </w:r>
      <w:r>
        <w:rPr>
          <w:sz w:val="24"/>
          <w:szCs w:val="24"/>
        </w:rPr>
        <w:t xml:space="preserve">Володина С.И., </w:t>
      </w:r>
      <w:r w:rsidRPr="00825603">
        <w:rPr>
          <w:sz w:val="24"/>
          <w:szCs w:val="24"/>
        </w:rPr>
        <w:t xml:space="preserve">Галоганов А.П., Ильичев П.А., Логинов В.В., Лукин А.В., 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F03E33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30896D" w14:textId="2398E6BB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75B09">
        <w:rPr>
          <w:sz w:val="24"/>
          <w:szCs w:val="24"/>
        </w:rPr>
        <w:t>при участии</w:t>
      </w:r>
      <w:r w:rsidR="00FC3CD8">
        <w:rPr>
          <w:sz w:val="24"/>
          <w:szCs w:val="24"/>
        </w:rPr>
        <w:t xml:space="preserve"> адвоката</w:t>
      </w:r>
      <w:r w:rsidR="00FA34FF">
        <w:rPr>
          <w:sz w:val="24"/>
          <w:szCs w:val="24"/>
        </w:rPr>
        <w:t xml:space="preserve"> К</w:t>
      </w:r>
      <w:r w:rsidR="00573B56">
        <w:rPr>
          <w:sz w:val="24"/>
          <w:szCs w:val="24"/>
        </w:rPr>
        <w:t>.</w:t>
      </w:r>
      <w:r w:rsidR="00FA34FF">
        <w:rPr>
          <w:sz w:val="24"/>
          <w:szCs w:val="24"/>
        </w:rPr>
        <w:t>Р.А. и его представителя – адвоката Б</w:t>
      </w:r>
      <w:r w:rsidR="00573B56">
        <w:rPr>
          <w:sz w:val="24"/>
          <w:szCs w:val="24"/>
        </w:rPr>
        <w:t>.</w:t>
      </w:r>
      <w:r w:rsidR="00FA34FF">
        <w:rPr>
          <w:sz w:val="24"/>
          <w:szCs w:val="24"/>
        </w:rPr>
        <w:t>П.И.</w:t>
      </w:r>
      <w:r w:rsidR="00FC3CD8">
        <w:rPr>
          <w:sz w:val="24"/>
          <w:szCs w:val="24"/>
        </w:rPr>
        <w:t>,</w:t>
      </w:r>
      <w:r w:rsidR="00D80730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80730">
        <w:rPr>
          <w:sz w:val="24"/>
          <w:szCs w:val="24"/>
        </w:rPr>
        <w:t>23-09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4814E946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6545F1A0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753871A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6A72D393" w14:textId="0AC64E01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80730" w:rsidRPr="00D80730">
        <w:rPr>
          <w:sz w:val="24"/>
          <w:szCs w:val="24"/>
        </w:rPr>
        <w:t xml:space="preserve">26.08.2024 г. в Адвокатскую палату Московской области поступила жалоба </w:t>
      </w:r>
      <w:r w:rsidR="00D80730">
        <w:rPr>
          <w:sz w:val="24"/>
          <w:szCs w:val="24"/>
        </w:rPr>
        <w:t xml:space="preserve">генерального директора </w:t>
      </w:r>
      <w:r w:rsidR="00D80730" w:rsidRPr="00D80730">
        <w:rPr>
          <w:sz w:val="24"/>
          <w:szCs w:val="24"/>
        </w:rPr>
        <w:t xml:space="preserve">ООО </w:t>
      </w:r>
      <w:proofErr w:type="gramStart"/>
      <w:r w:rsidR="00D80730" w:rsidRPr="00D80730">
        <w:rPr>
          <w:sz w:val="24"/>
          <w:szCs w:val="24"/>
        </w:rPr>
        <w:t>«</w:t>
      </w:r>
      <w:r w:rsidR="00573B56">
        <w:rPr>
          <w:sz w:val="24"/>
          <w:szCs w:val="24"/>
        </w:rPr>
        <w:t>….</w:t>
      </w:r>
      <w:proofErr w:type="gramEnd"/>
      <w:r w:rsidR="00573B56">
        <w:rPr>
          <w:sz w:val="24"/>
          <w:szCs w:val="24"/>
        </w:rPr>
        <w:t>.</w:t>
      </w:r>
      <w:r w:rsidR="00D80730" w:rsidRPr="00D80730">
        <w:rPr>
          <w:sz w:val="24"/>
          <w:szCs w:val="24"/>
        </w:rPr>
        <w:t xml:space="preserve">» </w:t>
      </w:r>
      <w:r w:rsidR="00573B56">
        <w:rPr>
          <w:sz w:val="24"/>
          <w:szCs w:val="24"/>
        </w:rPr>
        <w:t>К.В.В.</w:t>
      </w:r>
      <w:r w:rsidR="00D80730" w:rsidRPr="00D80730">
        <w:rPr>
          <w:sz w:val="24"/>
          <w:szCs w:val="24"/>
        </w:rPr>
        <w:t xml:space="preserve"> в отношении адвоката </w:t>
      </w:r>
      <w:r w:rsidR="00573B56">
        <w:rPr>
          <w:sz w:val="24"/>
          <w:szCs w:val="24"/>
        </w:rPr>
        <w:t>К.Р.А.</w:t>
      </w:r>
      <w:r w:rsidR="00D80730" w:rsidRPr="00D80730">
        <w:rPr>
          <w:sz w:val="24"/>
          <w:szCs w:val="24"/>
        </w:rPr>
        <w:t>, имеющего регистрационный номер</w:t>
      </w:r>
      <w:proofErr w:type="gramStart"/>
      <w:r w:rsidR="00D80730" w:rsidRPr="00D80730">
        <w:rPr>
          <w:sz w:val="24"/>
          <w:szCs w:val="24"/>
        </w:rPr>
        <w:t xml:space="preserve"> </w:t>
      </w:r>
      <w:r w:rsidR="00573B56">
        <w:rPr>
          <w:sz w:val="24"/>
          <w:szCs w:val="24"/>
        </w:rPr>
        <w:t>….</w:t>
      </w:r>
      <w:proofErr w:type="gramEnd"/>
      <w:r w:rsidR="00573B56">
        <w:rPr>
          <w:sz w:val="24"/>
          <w:szCs w:val="24"/>
        </w:rPr>
        <w:t>.</w:t>
      </w:r>
      <w:r w:rsidR="00D80730" w:rsidRPr="00D8073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73B56">
        <w:rPr>
          <w:sz w:val="24"/>
          <w:szCs w:val="24"/>
        </w:rPr>
        <w:t>…..</w:t>
      </w:r>
    </w:p>
    <w:p w14:paraId="522B9427" w14:textId="77777777" w:rsidR="00D80730" w:rsidRPr="00D80730" w:rsidRDefault="002C28D7" w:rsidP="00D807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D80730" w:rsidRPr="00D80730">
        <w:rPr>
          <w:sz w:val="24"/>
          <w:szCs w:val="24"/>
        </w:rPr>
        <w:t>01.11.2023 г. между адвокатом и заявителем был заключён договор на оказание юридических услуг № 01/11 от 01.11.2023 г. Вознаграждение адвоката было определено в размере 1 710 000 рублей, которое заявите</w:t>
      </w:r>
      <w:r w:rsidR="00D80730">
        <w:rPr>
          <w:sz w:val="24"/>
          <w:szCs w:val="24"/>
        </w:rPr>
        <w:t>ль оплатил полностью 10.11.2023</w:t>
      </w:r>
      <w:r w:rsidR="00D80730" w:rsidRPr="00D80730">
        <w:rPr>
          <w:sz w:val="24"/>
          <w:szCs w:val="24"/>
        </w:rPr>
        <w:t xml:space="preserve">г. </w:t>
      </w:r>
    </w:p>
    <w:p w14:paraId="6CDF8FA1" w14:textId="77777777" w:rsidR="00D80730" w:rsidRPr="00D80730" w:rsidRDefault="00D80730" w:rsidP="00D80730">
      <w:pPr>
        <w:jc w:val="both"/>
        <w:rPr>
          <w:sz w:val="24"/>
          <w:szCs w:val="24"/>
        </w:rPr>
      </w:pPr>
      <w:r w:rsidRPr="00D80730">
        <w:rPr>
          <w:sz w:val="24"/>
          <w:szCs w:val="24"/>
        </w:rPr>
        <w:tab/>
        <w:t>По условиям соглашения адвокат должен был оказать юридическую помощь по комплексному юридическому сопровождению деятельности организации заявителя, а также защите прав и законных интересов заявителя в арбитражных судах; проведению юридического анализа всех договоров заявителя на предмет их соответствия закону; выявлению дебиторской задолженности; подготовке претензий; участию в переговорах; оспариванию требований других кредиторов.</w:t>
      </w:r>
    </w:p>
    <w:p w14:paraId="5796102B" w14:textId="77777777" w:rsidR="00B80D7F" w:rsidRDefault="00D80730" w:rsidP="00D80730">
      <w:pPr>
        <w:jc w:val="both"/>
        <w:rPr>
          <w:sz w:val="24"/>
          <w:szCs w:val="24"/>
        </w:rPr>
      </w:pPr>
      <w:r w:rsidRPr="00D80730">
        <w:rPr>
          <w:sz w:val="24"/>
          <w:szCs w:val="24"/>
        </w:rPr>
        <w:tab/>
        <w:t>Принятые на себя обязательства адвокат не выполнил: юридический анализ договоров не проводил, дебиторскую задолженность не выявлял, претензии не подготовил, в переговорах участия не принимал, требования других кредиторов не оспаривал. Адвокат в процессе исполнения договора не делал запросов ответственным лицам заявителя для получения необходимой информации. Полученные денежные средства адвокат не вернул</w:t>
      </w:r>
      <w:r w:rsidR="004E27D8" w:rsidRPr="004E27D8">
        <w:rPr>
          <w:sz w:val="24"/>
          <w:szCs w:val="24"/>
        </w:rPr>
        <w:t>.</w:t>
      </w:r>
    </w:p>
    <w:p w14:paraId="32F7250D" w14:textId="77777777" w:rsidR="00425ABE" w:rsidRPr="00446718" w:rsidRDefault="00D80730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30</w:t>
      </w:r>
      <w:r w:rsidR="000F5D40">
        <w:rPr>
          <w:sz w:val="24"/>
          <w:szCs w:val="24"/>
        </w:rPr>
        <w:t>.08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E553EFC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0730">
        <w:rPr>
          <w:sz w:val="24"/>
          <w:szCs w:val="24"/>
        </w:rPr>
        <w:t>04.09</w:t>
      </w:r>
      <w:r w:rsidR="00C0101B">
        <w:rPr>
          <w:sz w:val="24"/>
          <w:szCs w:val="24"/>
        </w:rPr>
        <w:t>.</w:t>
      </w:r>
      <w:r w:rsidR="00355CA0">
        <w:rPr>
          <w:sz w:val="24"/>
          <w:szCs w:val="24"/>
        </w:rPr>
        <w:t>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C0101B">
        <w:rPr>
          <w:sz w:val="24"/>
          <w:szCs w:val="24"/>
        </w:rPr>
        <w:t>3</w:t>
      </w:r>
      <w:r w:rsidR="00D80730">
        <w:rPr>
          <w:sz w:val="24"/>
          <w:szCs w:val="24"/>
        </w:rPr>
        <w:t>542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D80730">
        <w:rPr>
          <w:sz w:val="24"/>
          <w:szCs w:val="24"/>
        </w:rPr>
        <w:t xml:space="preserve">, </w:t>
      </w:r>
      <w:r w:rsidR="00D80730" w:rsidRPr="00FC0ADD">
        <w:rPr>
          <w:sz w:val="24"/>
          <w:szCs w:val="24"/>
        </w:rPr>
        <w:t xml:space="preserve">в ответ на который адвокатом </w:t>
      </w:r>
      <w:r w:rsidR="00D80730">
        <w:rPr>
          <w:sz w:val="24"/>
          <w:szCs w:val="24"/>
        </w:rPr>
        <w:t xml:space="preserve">представлены </w:t>
      </w:r>
      <w:r w:rsidR="00D80730" w:rsidRPr="00FF2C03">
        <w:rPr>
          <w:sz w:val="24"/>
          <w:szCs w:val="24"/>
        </w:rPr>
        <w:t>объяснения</w:t>
      </w:r>
      <w:r w:rsidR="00D80730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375E2C87" w14:textId="77777777" w:rsidR="000F5D40" w:rsidRDefault="000F5D4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B1BD0">
        <w:rPr>
          <w:sz w:val="24"/>
          <w:szCs w:val="24"/>
        </w:rPr>
        <w:t>24.09</w:t>
      </w:r>
      <w:r w:rsidR="00F62C4E">
        <w:rPr>
          <w:sz w:val="24"/>
          <w:szCs w:val="24"/>
        </w:rPr>
        <w:t xml:space="preserve">.2024г. рассмотрение дисциплинарного производства квалификационной комиссией было отложено. </w:t>
      </w:r>
    </w:p>
    <w:p w14:paraId="32DF0EDC" w14:textId="77777777" w:rsidR="003B1BD0" w:rsidRDefault="003B1BD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21.10.2024г. от заявителя поступили дополнения. </w:t>
      </w:r>
    </w:p>
    <w:p w14:paraId="3249E344" w14:textId="6659FCA5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B1BD0">
        <w:rPr>
          <w:sz w:val="24"/>
          <w:szCs w:val="24"/>
        </w:rPr>
        <w:t>24.10</w:t>
      </w:r>
      <w:r>
        <w:rPr>
          <w:sz w:val="24"/>
          <w:szCs w:val="24"/>
        </w:rPr>
        <w:t>.2024г. заявитель</w:t>
      </w:r>
      <w:r w:rsidR="003B1BD0">
        <w:rPr>
          <w:sz w:val="24"/>
          <w:szCs w:val="24"/>
        </w:rPr>
        <w:t xml:space="preserve"> и ее представитель – А</w:t>
      </w:r>
      <w:r w:rsidR="00573B56">
        <w:rPr>
          <w:sz w:val="24"/>
          <w:szCs w:val="24"/>
        </w:rPr>
        <w:t>.</w:t>
      </w:r>
      <w:r w:rsidR="003B1BD0">
        <w:rPr>
          <w:sz w:val="24"/>
          <w:szCs w:val="24"/>
        </w:rPr>
        <w:t xml:space="preserve">Н.А. </w:t>
      </w:r>
      <w:r w:rsidR="00823E43">
        <w:rPr>
          <w:sz w:val="24"/>
          <w:szCs w:val="24"/>
        </w:rPr>
        <w:t>- в</w:t>
      </w:r>
      <w:r>
        <w:rPr>
          <w:sz w:val="24"/>
          <w:szCs w:val="24"/>
        </w:rPr>
        <w:t xml:space="preserve"> заседание квалификационной комиссии</w:t>
      </w:r>
      <w:r w:rsidR="00B10F61">
        <w:rPr>
          <w:sz w:val="24"/>
          <w:szCs w:val="24"/>
        </w:rPr>
        <w:t xml:space="preserve"> </w:t>
      </w:r>
      <w:r w:rsidR="005E746C">
        <w:rPr>
          <w:sz w:val="24"/>
          <w:szCs w:val="24"/>
        </w:rPr>
        <w:t>явил</w:t>
      </w:r>
      <w:r w:rsidR="003B1BD0">
        <w:rPr>
          <w:sz w:val="24"/>
          <w:szCs w:val="24"/>
        </w:rPr>
        <w:t>и</w:t>
      </w:r>
      <w:r w:rsidR="005E746C">
        <w:rPr>
          <w:sz w:val="24"/>
          <w:szCs w:val="24"/>
        </w:rPr>
        <w:t>сь, поддержал</w:t>
      </w:r>
      <w:r w:rsidR="003B1BD0">
        <w:rPr>
          <w:sz w:val="24"/>
          <w:szCs w:val="24"/>
        </w:rPr>
        <w:t>и</w:t>
      </w:r>
      <w:r w:rsidR="005E746C">
        <w:rPr>
          <w:sz w:val="24"/>
          <w:szCs w:val="24"/>
        </w:rPr>
        <w:t xml:space="preserve"> доводы жалобы.</w:t>
      </w:r>
    </w:p>
    <w:p w14:paraId="57A07D45" w14:textId="2DB462F3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746C">
        <w:rPr>
          <w:sz w:val="24"/>
          <w:szCs w:val="24"/>
        </w:rPr>
        <w:t>24.</w:t>
      </w:r>
      <w:r w:rsidR="003B1BD0">
        <w:rPr>
          <w:sz w:val="24"/>
          <w:szCs w:val="24"/>
        </w:rPr>
        <w:t>10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</w:t>
      </w:r>
      <w:r w:rsidR="003B1BD0">
        <w:rPr>
          <w:sz w:val="24"/>
          <w:szCs w:val="24"/>
        </w:rPr>
        <w:t xml:space="preserve"> в заседание квалификационной комиссии не явился, уведомлен. Представители адвоката К</w:t>
      </w:r>
      <w:r w:rsidR="00573B56">
        <w:rPr>
          <w:sz w:val="24"/>
          <w:szCs w:val="24"/>
        </w:rPr>
        <w:t>.</w:t>
      </w:r>
      <w:r w:rsidR="003B1BD0">
        <w:rPr>
          <w:sz w:val="24"/>
          <w:szCs w:val="24"/>
        </w:rPr>
        <w:t xml:space="preserve">Р.А. – адвокаты </w:t>
      </w:r>
      <w:r w:rsidR="004B2958">
        <w:rPr>
          <w:sz w:val="24"/>
          <w:szCs w:val="24"/>
        </w:rPr>
        <w:t>Б</w:t>
      </w:r>
      <w:r w:rsidR="00573B56">
        <w:rPr>
          <w:sz w:val="24"/>
          <w:szCs w:val="24"/>
        </w:rPr>
        <w:t>.</w:t>
      </w:r>
      <w:r w:rsidR="003B1BD0" w:rsidRPr="004B2958">
        <w:rPr>
          <w:sz w:val="24"/>
          <w:szCs w:val="24"/>
        </w:rPr>
        <w:t xml:space="preserve">П.И. и </w:t>
      </w:r>
      <w:r w:rsidR="004B2958" w:rsidRPr="004B2958">
        <w:rPr>
          <w:sz w:val="24"/>
          <w:szCs w:val="24"/>
        </w:rPr>
        <w:t>Г</w:t>
      </w:r>
      <w:r w:rsidR="00573B56">
        <w:rPr>
          <w:sz w:val="24"/>
          <w:szCs w:val="24"/>
        </w:rPr>
        <w:t>.</w:t>
      </w:r>
      <w:r w:rsidR="003B1BD0" w:rsidRPr="004B2958">
        <w:rPr>
          <w:sz w:val="24"/>
          <w:szCs w:val="24"/>
        </w:rPr>
        <w:t>Д.В</w:t>
      </w:r>
      <w:r w:rsidR="004B2958" w:rsidRPr="004B2958">
        <w:rPr>
          <w:sz w:val="24"/>
          <w:szCs w:val="24"/>
        </w:rPr>
        <w:t xml:space="preserve">. </w:t>
      </w:r>
      <w:r w:rsidR="00823E43" w:rsidRPr="004B2958">
        <w:rPr>
          <w:sz w:val="24"/>
          <w:szCs w:val="24"/>
        </w:rPr>
        <w:t xml:space="preserve">- </w:t>
      </w:r>
      <w:r w:rsidR="00823E43">
        <w:rPr>
          <w:sz w:val="24"/>
          <w:szCs w:val="24"/>
        </w:rPr>
        <w:t>в</w:t>
      </w:r>
      <w:r>
        <w:rPr>
          <w:sz w:val="24"/>
          <w:szCs w:val="24"/>
        </w:rPr>
        <w:t xml:space="preserve"> заседание квалификационной комиссии </w:t>
      </w:r>
      <w:r w:rsidR="00B10F61">
        <w:rPr>
          <w:sz w:val="24"/>
          <w:szCs w:val="24"/>
        </w:rPr>
        <w:t>яв</w:t>
      </w:r>
      <w:r w:rsidR="004B2958">
        <w:rPr>
          <w:sz w:val="24"/>
          <w:szCs w:val="24"/>
        </w:rPr>
        <w:t>и</w:t>
      </w:r>
      <w:r w:rsidR="00B10F61">
        <w:rPr>
          <w:sz w:val="24"/>
          <w:szCs w:val="24"/>
        </w:rPr>
        <w:t>л</w:t>
      </w:r>
      <w:r w:rsidR="008E431C">
        <w:rPr>
          <w:sz w:val="24"/>
          <w:szCs w:val="24"/>
        </w:rPr>
        <w:t>и</w:t>
      </w:r>
      <w:r w:rsidR="005E746C">
        <w:rPr>
          <w:sz w:val="24"/>
          <w:szCs w:val="24"/>
        </w:rPr>
        <w:t>сь</w:t>
      </w:r>
      <w:r w:rsidR="00B10F61">
        <w:rPr>
          <w:sz w:val="24"/>
          <w:szCs w:val="24"/>
        </w:rPr>
        <w:t>, возражал</w:t>
      </w:r>
      <w:r w:rsidR="004B2958">
        <w:rPr>
          <w:sz w:val="24"/>
          <w:szCs w:val="24"/>
        </w:rPr>
        <w:t>и</w:t>
      </w:r>
      <w:r w:rsidR="00B10F61">
        <w:rPr>
          <w:sz w:val="24"/>
          <w:szCs w:val="24"/>
        </w:rPr>
        <w:t xml:space="preserve"> против жалобы</w:t>
      </w:r>
      <w:r w:rsidR="004B2958">
        <w:rPr>
          <w:sz w:val="24"/>
          <w:szCs w:val="24"/>
        </w:rPr>
        <w:t>, поддержали доводы письменных объяснений адвоката</w:t>
      </w:r>
      <w:r w:rsidR="00452F61">
        <w:rPr>
          <w:sz w:val="24"/>
          <w:szCs w:val="24"/>
        </w:rPr>
        <w:t>.</w:t>
      </w:r>
      <w:r w:rsidR="005E746C">
        <w:rPr>
          <w:sz w:val="24"/>
          <w:szCs w:val="24"/>
        </w:rPr>
        <w:t xml:space="preserve"> </w:t>
      </w:r>
    </w:p>
    <w:p w14:paraId="42F2AA8A" w14:textId="1FCF096C" w:rsidR="004B2958" w:rsidRPr="004B2958" w:rsidRDefault="00452F61" w:rsidP="004B29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B2958">
        <w:rPr>
          <w:sz w:val="24"/>
          <w:szCs w:val="24"/>
        </w:rPr>
        <w:t>24.10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4B2958" w:rsidRPr="004B2958">
        <w:rPr>
          <w:sz w:val="24"/>
          <w:szCs w:val="24"/>
        </w:rPr>
        <w:t xml:space="preserve">о наличии в действиях (бездействии) адвоката </w:t>
      </w:r>
      <w:r w:rsidR="00573B56">
        <w:rPr>
          <w:sz w:val="24"/>
          <w:szCs w:val="24"/>
        </w:rPr>
        <w:t>К.Р.А.</w:t>
      </w:r>
      <w:r w:rsidR="004B2958" w:rsidRPr="004B2958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4B2958" w:rsidRPr="004B2958">
        <w:rPr>
          <w:sz w:val="24"/>
          <w:szCs w:val="24"/>
        </w:rPr>
        <w:t>п.п</w:t>
      </w:r>
      <w:proofErr w:type="spellEnd"/>
      <w:r w:rsidR="004B2958" w:rsidRPr="004B2958">
        <w:rPr>
          <w:sz w:val="24"/>
          <w:szCs w:val="24"/>
        </w:rPr>
        <w:t xml:space="preserve">. 1 п. 1 ст. 7 ФЗ «Об адвокатской деятельности и адвокатуре в РФ», п. 1 ст. 8 Кодекса профессиональной этики </w:t>
      </w:r>
      <w:r w:rsidR="004B2958" w:rsidRPr="004B2958">
        <w:rPr>
          <w:sz w:val="24"/>
          <w:szCs w:val="24"/>
        </w:rPr>
        <w:lastRenderedPageBreak/>
        <w:t>адвоката, а также ненадлежащем исполнении адвокатом своих профессиональных обязанностей перед доверителем ООО «</w:t>
      </w:r>
      <w:r w:rsidR="00573B56">
        <w:rPr>
          <w:sz w:val="24"/>
          <w:szCs w:val="24"/>
        </w:rPr>
        <w:t>…..</w:t>
      </w:r>
      <w:r w:rsidR="004B2958" w:rsidRPr="004B2958">
        <w:rPr>
          <w:sz w:val="24"/>
          <w:szCs w:val="24"/>
        </w:rPr>
        <w:t xml:space="preserve">», которые выразились в том, что адвокат: </w:t>
      </w:r>
    </w:p>
    <w:p w14:paraId="72854E3D" w14:textId="77777777" w:rsidR="004B2958" w:rsidRDefault="004B2958" w:rsidP="004B2958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4B2958">
        <w:rPr>
          <w:sz w:val="24"/>
          <w:szCs w:val="24"/>
        </w:rPr>
        <w:t>не исполнил надлежащим образом и в полном объеме принятое по договору № 01/11 от 01.11.2023 г. поручение на оказание юридической</w:t>
      </w:r>
      <w:r>
        <w:rPr>
          <w:sz w:val="24"/>
          <w:szCs w:val="24"/>
        </w:rPr>
        <w:t xml:space="preserve"> помощи доверителю;</w:t>
      </w:r>
    </w:p>
    <w:p w14:paraId="7F177FC1" w14:textId="77777777" w:rsidR="00043074" w:rsidRPr="004B2958" w:rsidRDefault="004B2958" w:rsidP="004B2958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4B2958">
        <w:rPr>
          <w:sz w:val="24"/>
          <w:szCs w:val="24"/>
        </w:rPr>
        <w:t>после прекращения действия договора не предпринял мер по согласованию с заявителем суммы отработанного вознаграждения по договору и суммы, подлежащей возврату доверителю</w:t>
      </w:r>
      <w:r w:rsidR="007E56CB" w:rsidRPr="004B2958">
        <w:rPr>
          <w:sz w:val="24"/>
          <w:szCs w:val="24"/>
        </w:rPr>
        <w:t>.</w:t>
      </w:r>
      <w:bookmarkEnd w:id="2"/>
    </w:p>
    <w:p w14:paraId="438D0A38" w14:textId="77777777" w:rsidR="00043074" w:rsidRPr="00043074" w:rsidRDefault="00043074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14CDF0F8" w14:textId="77777777" w:rsidR="0031644F" w:rsidRDefault="004B2958" w:rsidP="004B29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12.12.2024г. от</w:t>
      </w:r>
      <w:r w:rsidR="005E746C">
        <w:rPr>
          <w:sz w:val="24"/>
          <w:szCs w:val="24"/>
        </w:rPr>
        <w:t xml:space="preserve"> адвоката</w:t>
      </w:r>
      <w:r>
        <w:rPr>
          <w:sz w:val="24"/>
          <w:szCs w:val="24"/>
        </w:rPr>
        <w:t xml:space="preserve"> поступило</w:t>
      </w:r>
      <w:r w:rsidR="005E746C">
        <w:rPr>
          <w:sz w:val="24"/>
          <w:szCs w:val="24"/>
        </w:rPr>
        <w:t xml:space="preserve"> несогласие с заключением квалификационной комиссии </w:t>
      </w:r>
      <w:r>
        <w:rPr>
          <w:sz w:val="24"/>
          <w:szCs w:val="24"/>
        </w:rPr>
        <w:t>(с приложением документов)</w:t>
      </w:r>
      <w:r w:rsidR="00E77398">
        <w:rPr>
          <w:sz w:val="24"/>
          <w:szCs w:val="24"/>
        </w:rPr>
        <w:t xml:space="preserve">. </w:t>
      </w:r>
    </w:p>
    <w:p w14:paraId="3BA21FC7" w14:textId="77777777" w:rsidR="00FC3CD8" w:rsidRDefault="00FC3CD8" w:rsidP="004B2958">
      <w:pPr>
        <w:jc w:val="both"/>
        <w:rPr>
          <w:sz w:val="24"/>
          <w:szCs w:val="24"/>
          <w:lang w:eastAsia="en-US"/>
        </w:rPr>
      </w:pPr>
    </w:p>
    <w:p w14:paraId="55A9EC49" w14:textId="54655819" w:rsidR="00FC3CD8" w:rsidRDefault="00FC3CD8" w:rsidP="00FC3C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 w:rsidR="004B2958">
        <w:rPr>
          <w:sz w:val="24"/>
          <w:szCs w:val="24"/>
        </w:rPr>
        <w:t xml:space="preserve"> не явилась</w:t>
      </w:r>
      <w:r>
        <w:rPr>
          <w:sz w:val="24"/>
          <w:szCs w:val="24"/>
          <w:lang w:eastAsia="en-US"/>
        </w:rPr>
        <w:t>, уведомлен</w:t>
      </w:r>
      <w:r w:rsidR="004B2958">
        <w:rPr>
          <w:sz w:val="24"/>
          <w:szCs w:val="24"/>
          <w:lang w:eastAsia="en-US"/>
        </w:rPr>
        <w:t>а</w:t>
      </w:r>
      <w:r w:rsidR="000652C9">
        <w:rPr>
          <w:sz w:val="24"/>
          <w:szCs w:val="24"/>
          <w:lang w:eastAsia="en-US"/>
        </w:rPr>
        <w:t>, заявила об отсутствии намерения принимать участие в дальнейшем дисциплинарном разбирательстве</w:t>
      </w:r>
      <w:r>
        <w:rPr>
          <w:sz w:val="24"/>
          <w:szCs w:val="24"/>
          <w:lang w:eastAsia="en-US"/>
        </w:rPr>
        <w:t>.</w:t>
      </w:r>
    </w:p>
    <w:p w14:paraId="72DA81EF" w14:textId="15B13C68" w:rsidR="00FC3CD8" w:rsidRDefault="00FC3CD8" w:rsidP="00FC3C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</w:t>
      </w:r>
      <w:r w:rsidR="00FA34FF">
        <w:rPr>
          <w:sz w:val="24"/>
          <w:szCs w:val="24"/>
          <w:lang w:eastAsia="en-US"/>
        </w:rPr>
        <w:t xml:space="preserve"> К</w:t>
      </w:r>
      <w:r w:rsidR="00573B56">
        <w:rPr>
          <w:sz w:val="24"/>
          <w:szCs w:val="24"/>
          <w:lang w:eastAsia="en-US"/>
        </w:rPr>
        <w:t>.</w:t>
      </w:r>
      <w:r w:rsidR="00FA34FF">
        <w:rPr>
          <w:sz w:val="24"/>
          <w:szCs w:val="24"/>
          <w:lang w:eastAsia="en-US"/>
        </w:rPr>
        <w:t>Р.А. и его представитель – адвокат Б</w:t>
      </w:r>
      <w:r w:rsidR="00573B56">
        <w:rPr>
          <w:sz w:val="24"/>
          <w:szCs w:val="24"/>
          <w:lang w:eastAsia="en-US"/>
        </w:rPr>
        <w:t>.</w:t>
      </w:r>
      <w:r w:rsidR="00FA34FF">
        <w:rPr>
          <w:sz w:val="24"/>
          <w:szCs w:val="24"/>
          <w:lang w:eastAsia="en-US"/>
        </w:rPr>
        <w:t>П.И. -</w:t>
      </w:r>
      <w:r w:rsidRPr="006B125A">
        <w:rPr>
          <w:sz w:val="24"/>
          <w:szCs w:val="24"/>
          <w:lang w:eastAsia="en-US"/>
        </w:rPr>
        <w:t xml:space="preserve">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FA34FF">
        <w:rPr>
          <w:sz w:val="24"/>
          <w:szCs w:val="24"/>
          <w:lang w:eastAsia="en-US"/>
        </w:rPr>
        <w:t>ись</w:t>
      </w:r>
      <w:r>
        <w:rPr>
          <w:sz w:val="24"/>
          <w:szCs w:val="24"/>
          <w:lang w:eastAsia="en-US"/>
        </w:rPr>
        <w:t>, не согласил</w:t>
      </w:r>
      <w:r w:rsidR="00FA34FF">
        <w:rPr>
          <w:sz w:val="24"/>
          <w:szCs w:val="24"/>
          <w:lang w:eastAsia="en-US"/>
        </w:rPr>
        <w:t>ись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1D4D0B">
        <w:rPr>
          <w:sz w:val="24"/>
          <w:szCs w:val="24"/>
          <w:lang w:eastAsia="en-US"/>
        </w:rPr>
        <w:t xml:space="preserve">, пояснив, что представленные заявителем материалы носят искусственный характер, поскольку исходят от подконтрольных заявителю лиц, в том числе, за подписью лица, являющегося номинальным руководителем одной из организаций, а в целом дисциплинарное производство инициировано исключительно для оказания давления на оппонента в корпоративном конфликте (бывшего руководителя </w:t>
      </w:r>
      <w:r w:rsidR="001D4D0B" w:rsidRPr="00D80730">
        <w:rPr>
          <w:sz w:val="24"/>
          <w:szCs w:val="24"/>
        </w:rPr>
        <w:t>ООО «</w:t>
      </w:r>
      <w:r w:rsidR="00573B56">
        <w:rPr>
          <w:sz w:val="24"/>
          <w:szCs w:val="24"/>
        </w:rPr>
        <w:t>…..</w:t>
      </w:r>
      <w:r w:rsidR="001D4D0B" w:rsidRPr="00D80730">
        <w:rPr>
          <w:sz w:val="24"/>
          <w:szCs w:val="24"/>
        </w:rPr>
        <w:t>»</w:t>
      </w:r>
      <w:r w:rsidR="001D4D0B">
        <w:rPr>
          <w:sz w:val="24"/>
          <w:szCs w:val="24"/>
          <w:lang w:eastAsia="en-US"/>
        </w:rPr>
        <w:t>, заключившего с адвокатом спорное соглашение</w:t>
      </w:r>
      <w:r>
        <w:rPr>
          <w:sz w:val="24"/>
          <w:szCs w:val="24"/>
          <w:lang w:eastAsia="en-US"/>
        </w:rPr>
        <w:t xml:space="preserve">. </w:t>
      </w:r>
    </w:p>
    <w:p w14:paraId="43B7B0B9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79038FA1" w14:textId="77777777" w:rsidR="00FA34FF" w:rsidRDefault="00FA34FF" w:rsidP="00FA34FF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>.</w:t>
      </w:r>
    </w:p>
    <w:p w14:paraId="346D8256" w14:textId="002FC976" w:rsidR="000652C9" w:rsidRDefault="001D4D0B" w:rsidP="00FA34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Из материалов дисциплинарного дела явствует, что </w:t>
      </w:r>
      <w:r w:rsidR="008C12ED">
        <w:rPr>
          <w:sz w:val="24"/>
          <w:szCs w:val="24"/>
          <w:lang w:eastAsia="en-US"/>
        </w:rPr>
        <w:t xml:space="preserve">в рамках заключенного соглашения </w:t>
      </w:r>
      <w:r>
        <w:rPr>
          <w:sz w:val="24"/>
          <w:szCs w:val="24"/>
          <w:lang w:eastAsia="en-US"/>
        </w:rPr>
        <w:t>адвокат</w:t>
      </w:r>
      <w:r w:rsidR="008C12ED">
        <w:rPr>
          <w:sz w:val="24"/>
          <w:szCs w:val="24"/>
          <w:lang w:eastAsia="en-US"/>
        </w:rPr>
        <w:t>ом</w:t>
      </w:r>
      <w:r>
        <w:rPr>
          <w:sz w:val="24"/>
          <w:szCs w:val="24"/>
          <w:lang w:eastAsia="en-US"/>
        </w:rPr>
        <w:t xml:space="preserve"> </w:t>
      </w:r>
      <w:r w:rsidR="008C12ED">
        <w:rPr>
          <w:sz w:val="24"/>
          <w:szCs w:val="24"/>
          <w:lang w:eastAsia="en-US"/>
        </w:rPr>
        <w:t xml:space="preserve">оказывалась юридическая помощь ряду участников корпоративных правоотношений, между которыми в ходе исполнения поручения возник конфликт, связанный с изменением долей корпоративного участия в </w:t>
      </w:r>
      <w:r w:rsidR="008C12ED" w:rsidRPr="00D80730">
        <w:rPr>
          <w:sz w:val="24"/>
          <w:szCs w:val="24"/>
        </w:rPr>
        <w:t xml:space="preserve">ООО </w:t>
      </w:r>
      <w:proofErr w:type="gramStart"/>
      <w:r w:rsidR="008C12ED" w:rsidRPr="00D80730">
        <w:rPr>
          <w:sz w:val="24"/>
          <w:szCs w:val="24"/>
        </w:rPr>
        <w:t>«</w:t>
      </w:r>
      <w:r w:rsidR="00573B56">
        <w:rPr>
          <w:sz w:val="24"/>
          <w:szCs w:val="24"/>
        </w:rPr>
        <w:t>….</w:t>
      </w:r>
      <w:proofErr w:type="gramEnd"/>
      <w:r w:rsidR="00573B56">
        <w:rPr>
          <w:sz w:val="24"/>
          <w:szCs w:val="24"/>
        </w:rPr>
        <w:t>.</w:t>
      </w:r>
      <w:r w:rsidR="008C12ED" w:rsidRPr="00D80730">
        <w:rPr>
          <w:sz w:val="24"/>
          <w:szCs w:val="24"/>
        </w:rPr>
        <w:t>»</w:t>
      </w:r>
      <w:r w:rsidR="008C12ED">
        <w:rPr>
          <w:sz w:val="24"/>
          <w:szCs w:val="24"/>
        </w:rPr>
        <w:t xml:space="preserve"> и сменой единоличного исполнительного органа. В рассматриваемой ситуации оптимальной линией поведения должно быть предотвращение конфликта интересов и устранение от дальнейшего оказания юридической помощи конфликтующим сторонам. Учитывая доверительность отношений с генеральным директором </w:t>
      </w:r>
      <w:r w:rsidR="008C12ED" w:rsidRPr="00D80730">
        <w:rPr>
          <w:sz w:val="24"/>
          <w:szCs w:val="24"/>
        </w:rPr>
        <w:t xml:space="preserve">ООО </w:t>
      </w:r>
      <w:proofErr w:type="gramStart"/>
      <w:r w:rsidR="008C12ED" w:rsidRPr="00D80730">
        <w:rPr>
          <w:sz w:val="24"/>
          <w:szCs w:val="24"/>
        </w:rPr>
        <w:t>«</w:t>
      </w:r>
      <w:r w:rsidR="00573B56">
        <w:rPr>
          <w:sz w:val="24"/>
          <w:szCs w:val="24"/>
        </w:rPr>
        <w:t>….</w:t>
      </w:r>
      <w:proofErr w:type="gramEnd"/>
      <w:r w:rsidR="00573B56">
        <w:rPr>
          <w:sz w:val="24"/>
          <w:szCs w:val="24"/>
        </w:rPr>
        <w:t>.</w:t>
      </w:r>
      <w:r w:rsidR="008C12ED" w:rsidRPr="00D80730">
        <w:rPr>
          <w:sz w:val="24"/>
          <w:szCs w:val="24"/>
        </w:rPr>
        <w:t>»</w:t>
      </w:r>
      <w:r w:rsidR="008C12ED">
        <w:rPr>
          <w:sz w:val="24"/>
          <w:szCs w:val="24"/>
        </w:rPr>
        <w:t xml:space="preserve"> Ч</w:t>
      </w:r>
      <w:r w:rsidR="00573B56">
        <w:rPr>
          <w:sz w:val="24"/>
          <w:szCs w:val="24"/>
        </w:rPr>
        <w:t>.</w:t>
      </w:r>
      <w:r w:rsidR="008C12ED">
        <w:rPr>
          <w:sz w:val="24"/>
          <w:szCs w:val="24"/>
        </w:rPr>
        <w:t xml:space="preserve">А.А., непосредственно привлекшим адвоката к оказанию юридической помощи, </w:t>
      </w:r>
      <w:r w:rsidR="000652C9">
        <w:rPr>
          <w:sz w:val="24"/>
          <w:szCs w:val="24"/>
        </w:rPr>
        <w:t>с</w:t>
      </w:r>
      <w:r w:rsidR="008C12ED">
        <w:rPr>
          <w:sz w:val="24"/>
          <w:szCs w:val="24"/>
        </w:rPr>
        <w:t xml:space="preserve">мена генерального директора </w:t>
      </w:r>
      <w:r w:rsidR="000652C9">
        <w:rPr>
          <w:sz w:val="24"/>
          <w:szCs w:val="24"/>
        </w:rPr>
        <w:t xml:space="preserve">при перераспределении долей участников </w:t>
      </w:r>
      <w:r w:rsidR="000652C9" w:rsidRPr="00D80730">
        <w:rPr>
          <w:sz w:val="24"/>
          <w:szCs w:val="24"/>
        </w:rPr>
        <w:t xml:space="preserve">ООО </w:t>
      </w:r>
      <w:proofErr w:type="gramStart"/>
      <w:r w:rsidR="000652C9" w:rsidRPr="00D80730">
        <w:rPr>
          <w:sz w:val="24"/>
          <w:szCs w:val="24"/>
        </w:rPr>
        <w:t>«</w:t>
      </w:r>
      <w:r w:rsidR="00573B56">
        <w:rPr>
          <w:sz w:val="24"/>
          <w:szCs w:val="24"/>
        </w:rPr>
        <w:t>….</w:t>
      </w:r>
      <w:proofErr w:type="gramEnd"/>
      <w:r w:rsidR="00573B56">
        <w:rPr>
          <w:sz w:val="24"/>
          <w:szCs w:val="24"/>
        </w:rPr>
        <w:t>.</w:t>
      </w:r>
      <w:r w:rsidR="000652C9" w:rsidRPr="00D80730">
        <w:rPr>
          <w:sz w:val="24"/>
          <w:szCs w:val="24"/>
        </w:rPr>
        <w:t>»</w:t>
      </w:r>
      <w:r w:rsidR="000652C9">
        <w:rPr>
          <w:sz w:val="24"/>
          <w:szCs w:val="24"/>
        </w:rPr>
        <w:t xml:space="preserve"> </w:t>
      </w:r>
      <w:r w:rsidR="008C12ED">
        <w:rPr>
          <w:sz w:val="24"/>
          <w:szCs w:val="24"/>
        </w:rPr>
        <w:t>не могла не осложнить взаимодействие с новым руководством организации</w:t>
      </w:r>
      <w:r w:rsidR="000652C9">
        <w:rPr>
          <w:sz w:val="24"/>
          <w:szCs w:val="24"/>
        </w:rPr>
        <w:t>.</w:t>
      </w:r>
    </w:p>
    <w:p w14:paraId="49B66609" w14:textId="0A0C3D90" w:rsidR="000652C9" w:rsidRDefault="000652C9" w:rsidP="00FA34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обращает внимание на признаки искусственности правовых позиций </w:t>
      </w:r>
      <w:r w:rsidR="003D54AF">
        <w:rPr>
          <w:sz w:val="24"/>
          <w:szCs w:val="24"/>
        </w:rPr>
        <w:t xml:space="preserve">и документооборота </w:t>
      </w:r>
      <w:r>
        <w:rPr>
          <w:sz w:val="24"/>
          <w:szCs w:val="24"/>
        </w:rPr>
        <w:t xml:space="preserve">как со стороны доверителя, так и со стороны адвоката, отражающую не столько спорность собственно оказанной адвокатом юридической помощи, сколько конфликтность </w:t>
      </w:r>
      <w:r w:rsidR="003D54AF">
        <w:rPr>
          <w:sz w:val="24"/>
          <w:szCs w:val="24"/>
        </w:rPr>
        <w:t>право</w:t>
      </w:r>
      <w:r>
        <w:rPr>
          <w:sz w:val="24"/>
          <w:szCs w:val="24"/>
        </w:rPr>
        <w:t xml:space="preserve">отношений </w:t>
      </w:r>
      <w:r w:rsidR="003D54AF">
        <w:rPr>
          <w:sz w:val="24"/>
          <w:szCs w:val="24"/>
        </w:rPr>
        <w:t xml:space="preserve">между корпоративными участниками </w:t>
      </w:r>
      <w:r w:rsidR="003D54AF" w:rsidRPr="00D80730">
        <w:rPr>
          <w:sz w:val="24"/>
          <w:szCs w:val="24"/>
        </w:rPr>
        <w:t xml:space="preserve">ООО </w:t>
      </w:r>
      <w:proofErr w:type="gramStart"/>
      <w:r w:rsidR="003D54AF" w:rsidRPr="00D80730">
        <w:rPr>
          <w:sz w:val="24"/>
          <w:szCs w:val="24"/>
        </w:rPr>
        <w:t>«</w:t>
      </w:r>
      <w:r w:rsidR="00573B56">
        <w:rPr>
          <w:sz w:val="24"/>
          <w:szCs w:val="24"/>
        </w:rPr>
        <w:t>….</w:t>
      </w:r>
      <w:proofErr w:type="gramEnd"/>
      <w:r w:rsidR="00573B56">
        <w:rPr>
          <w:sz w:val="24"/>
          <w:szCs w:val="24"/>
        </w:rPr>
        <w:t>.</w:t>
      </w:r>
      <w:r w:rsidR="003D54AF" w:rsidRPr="00D80730">
        <w:rPr>
          <w:sz w:val="24"/>
          <w:szCs w:val="24"/>
        </w:rPr>
        <w:t>»</w:t>
      </w:r>
      <w:r w:rsidR="003D54AF">
        <w:rPr>
          <w:sz w:val="24"/>
          <w:szCs w:val="24"/>
        </w:rPr>
        <w:t xml:space="preserve">, выходящих за рамки дисциплинарного контроля за профессиональной деятельностью адвоката. Соответствующие споры подлежат разрешению в порядке гражданского судопроизводства. При указанных обстоятельствах полнота и объем исполнения поручения адвокатом и размер взаимных обязательств адвоката и </w:t>
      </w:r>
      <w:r w:rsidR="003D54AF" w:rsidRPr="00D80730">
        <w:rPr>
          <w:sz w:val="24"/>
          <w:szCs w:val="24"/>
        </w:rPr>
        <w:t xml:space="preserve">ООО </w:t>
      </w:r>
      <w:proofErr w:type="gramStart"/>
      <w:r w:rsidR="003D54AF" w:rsidRPr="00D80730">
        <w:rPr>
          <w:sz w:val="24"/>
          <w:szCs w:val="24"/>
        </w:rPr>
        <w:t>«</w:t>
      </w:r>
      <w:r w:rsidR="00573B56">
        <w:rPr>
          <w:sz w:val="24"/>
          <w:szCs w:val="24"/>
        </w:rPr>
        <w:t>….</w:t>
      </w:r>
      <w:proofErr w:type="gramEnd"/>
      <w:r w:rsidR="00573B56">
        <w:rPr>
          <w:sz w:val="24"/>
          <w:szCs w:val="24"/>
        </w:rPr>
        <w:t>.</w:t>
      </w:r>
      <w:r w:rsidR="003D54AF" w:rsidRPr="00D80730">
        <w:rPr>
          <w:sz w:val="24"/>
          <w:szCs w:val="24"/>
        </w:rPr>
        <w:t>»</w:t>
      </w:r>
      <w:r w:rsidR="003D54AF">
        <w:rPr>
          <w:sz w:val="24"/>
          <w:szCs w:val="24"/>
        </w:rPr>
        <w:t xml:space="preserve"> подлежат установлению в судебном порядке с участием всех заинтересованных лиц.</w:t>
      </w:r>
    </w:p>
    <w:p w14:paraId="18AA1F4F" w14:textId="760D6FF5" w:rsidR="00FA34FF" w:rsidRDefault="000652C9" w:rsidP="00FA34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Совет также констатирует утрату заявителем правового интереса к дисциплинарному производству на стадии разбирательства в Совете, о чем был проинформирован аппарат адвокатской палаты. </w:t>
      </w:r>
      <w:r w:rsidR="008C12ED">
        <w:rPr>
          <w:sz w:val="24"/>
          <w:szCs w:val="24"/>
        </w:rPr>
        <w:t xml:space="preserve"> </w:t>
      </w:r>
    </w:p>
    <w:p w14:paraId="2E9E8CA4" w14:textId="77777777" w:rsidR="00FA34FF" w:rsidRPr="00C1551A" w:rsidRDefault="00FA34FF" w:rsidP="00FA34FF">
      <w:pPr>
        <w:jc w:val="both"/>
        <w:rPr>
          <w:sz w:val="24"/>
          <w:szCs w:val="24"/>
          <w:lang w:eastAsia="en-US"/>
        </w:rPr>
      </w:pPr>
    </w:p>
    <w:p w14:paraId="13864945" w14:textId="77777777" w:rsidR="00FA34FF" w:rsidRDefault="00FA34FF" w:rsidP="00FA34FF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14:paraId="21B59FCE" w14:textId="77777777" w:rsidR="00FA34FF" w:rsidRDefault="00FA34FF" w:rsidP="00FA34FF">
      <w:pPr>
        <w:rPr>
          <w:b/>
          <w:bCs/>
          <w:sz w:val="24"/>
          <w:szCs w:val="24"/>
          <w:lang w:eastAsia="en-US"/>
        </w:rPr>
      </w:pPr>
    </w:p>
    <w:p w14:paraId="7FADA5F2" w14:textId="77777777" w:rsidR="00573B56" w:rsidRDefault="00573B56" w:rsidP="00FA34FF">
      <w:pPr>
        <w:rPr>
          <w:b/>
          <w:bCs/>
          <w:sz w:val="24"/>
          <w:szCs w:val="24"/>
          <w:lang w:eastAsia="en-US"/>
        </w:rPr>
      </w:pPr>
    </w:p>
    <w:p w14:paraId="56457387" w14:textId="77777777" w:rsidR="00573B56" w:rsidRDefault="00573B56" w:rsidP="00FA34FF">
      <w:pPr>
        <w:rPr>
          <w:b/>
          <w:bCs/>
          <w:sz w:val="24"/>
          <w:szCs w:val="24"/>
          <w:lang w:eastAsia="en-US"/>
        </w:rPr>
      </w:pPr>
    </w:p>
    <w:p w14:paraId="306809F4" w14:textId="77777777" w:rsidR="00573B56" w:rsidRDefault="00573B56" w:rsidP="00FA34FF">
      <w:pPr>
        <w:rPr>
          <w:b/>
          <w:bCs/>
          <w:sz w:val="24"/>
          <w:szCs w:val="24"/>
          <w:lang w:eastAsia="en-US"/>
        </w:rPr>
      </w:pPr>
    </w:p>
    <w:p w14:paraId="4FC05D1B" w14:textId="77777777" w:rsidR="00FA34FF" w:rsidRPr="004C3A46" w:rsidRDefault="00FA34FF" w:rsidP="00FA34F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21C0A249" w14:textId="77777777" w:rsidR="00FA34FF" w:rsidRDefault="00FA34FF" w:rsidP="00FA34FF">
      <w:pPr>
        <w:jc w:val="both"/>
        <w:rPr>
          <w:sz w:val="24"/>
          <w:szCs w:val="24"/>
          <w:lang w:eastAsia="en-US"/>
        </w:rPr>
      </w:pPr>
    </w:p>
    <w:p w14:paraId="761E9D50" w14:textId="78ED4D63" w:rsidR="00FA34FF" w:rsidRPr="008A74F0" w:rsidRDefault="00FA34FF" w:rsidP="00FA34FF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</w:t>
      </w:r>
      <w:r w:rsidRPr="008A74F0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573B56">
        <w:rPr>
          <w:sz w:val="24"/>
          <w:szCs w:val="24"/>
        </w:rPr>
        <w:t>К.Р.А.</w:t>
      </w:r>
      <w:r w:rsidRPr="00D80730">
        <w:rPr>
          <w:sz w:val="24"/>
          <w:szCs w:val="24"/>
        </w:rPr>
        <w:t>, имеющего регистрационный номер</w:t>
      </w:r>
      <w:proofErr w:type="gramStart"/>
      <w:r w:rsidRPr="00D80730">
        <w:rPr>
          <w:sz w:val="24"/>
          <w:szCs w:val="24"/>
        </w:rPr>
        <w:t xml:space="preserve"> </w:t>
      </w:r>
      <w:r w:rsidR="00573B56">
        <w:rPr>
          <w:sz w:val="24"/>
          <w:szCs w:val="24"/>
        </w:rPr>
        <w:t>….</w:t>
      </w:r>
      <w:proofErr w:type="gramEnd"/>
      <w:r w:rsidR="00573B56">
        <w:rPr>
          <w:sz w:val="24"/>
          <w:szCs w:val="24"/>
        </w:rPr>
        <w:t>.</w:t>
      </w:r>
      <w:r w:rsidRPr="00D80730">
        <w:rPr>
          <w:sz w:val="24"/>
          <w:szCs w:val="24"/>
        </w:rPr>
        <w:t xml:space="preserve"> в реестре адвокатов Московской области</w:t>
      </w:r>
      <w:r w:rsidRPr="008A74F0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FA34FF"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>
        <w:rPr>
          <w:sz w:val="24"/>
          <w:szCs w:val="24"/>
          <w:lang w:eastAsia="en-US"/>
        </w:rPr>
        <w:t>ем</w:t>
      </w:r>
      <w:r w:rsidRPr="008A74F0">
        <w:rPr>
          <w:sz w:val="24"/>
          <w:szCs w:val="24"/>
        </w:rPr>
        <w:t>.</w:t>
      </w:r>
    </w:p>
    <w:p w14:paraId="0F85FB41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2204A363" w14:textId="77777777" w:rsidR="00FC3CD8" w:rsidRPr="000A1010" w:rsidRDefault="00FC3CD8" w:rsidP="00FC3CD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6FCDE57" w14:textId="77777777" w:rsidR="00FC3CD8" w:rsidRDefault="00FC3CD8" w:rsidP="003A5298">
      <w:pPr>
        <w:ind w:firstLine="709"/>
        <w:jc w:val="both"/>
        <w:rPr>
          <w:sz w:val="24"/>
          <w:szCs w:val="24"/>
          <w:lang w:eastAsia="en-US"/>
        </w:rPr>
      </w:pPr>
    </w:p>
    <w:p w14:paraId="4DEA6D1F" w14:textId="77777777" w:rsidR="00D16C0D" w:rsidRPr="00E34C31" w:rsidRDefault="00D16C0D" w:rsidP="003A5298">
      <w:pPr>
        <w:ind w:firstLine="709"/>
        <w:jc w:val="both"/>
        <w:rPr>
          <w:sz w:val="24"/>
          <w:szCs w:val="24"/>
          <w:lang w:eastAsia="en-US"/>
        </w:rPr>
      </w:pPr>
    </w:p>
    <w:p w14:paraId="35691CF9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3C0DB" w14:textId="77777777" w:rsidR="00904378" w:rsidRDefault="00904378" w:rsidP="00C01A07">
      <w:r>
        <w:separator/>
      </w:r>
    </w:p>
  </w:endnote>
  <w:endnote w:type="continuationSeparator" w:id="0">
    <w:p w14:paraId="681DFED7" w14:textId="77777777" w:rsidR="00904378" w:rsidRDefault="0090437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C5B4D" w14:textId="77777777" w:rsidR="00904378" w:rsidRDefault="00904378" w:rsidP="00C01A07">
      <w:r>
        <w:separator/>
      </w:r>
    </w:p>
  </w:footnote>
  <w:footnote w:type="continuationSeparator" w:id="0">
    <w:p w14:paraId="02915FE2" w14:textId="77777777" w:rsidR="00904378" w:rsidRDefault="0090437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601874E6" w14:textId="77777777" w:rsidR="003B1BD0" w:rsidRDefault="00FA34FF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4982BC" w14:textId="77777777" w:rsidR="003B1BD0" w:rsidRDefault="003B1BD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70F9"/>
    <w:multiLevelType w:val="hybridMultilevel"/>
    <w:tmpl w:val="A6B6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965"/>
    <w:multiLevelType w:val="hybridMultilevel"/>
    <w:tmpl w:val="A63CF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31FE2"/>
    <w:multiLevelType w:val="hybridMultilevel"/>
    <w:tmpl w:val="CE60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E0AD9"/>
    <w:multiLevelType w:val="hybridMultilevel"/>
    <w:tmpl w:val="D0AA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C4A03"/>
    <w:multiLevelType w:val="hybridMultilevel"/>
    <w:tmpl w:val="2924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D3719"/>
    <w:multiLevelType w:val="hybridMultilevel"/>
    <w:tmpl w:val="DF9E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183912">
    <w:abstractNumId w:val="0"/>
  </w:num>
  <w:num w:numId="2" w16cid:durableId="1236164573">
    <w:abstractNumId w:val="4"/>
  </w:num>
  <w:num w:numId="3" w16cid:durableId="636447926">
    <w:abstractNumId w:val="3"/>
  </w:num>
  <w:num w:numId="4" w16cid:durableId="227108249">
    <w:abstractNumId w:val="6"/>
  </w:num>
  <w:num w:numId="5" w16cid:durableId="1114250553">
    <w:abstractNumId w:val="5"/>
  </w:num>
  <w:num w:numId="6" w16cid:durableId="1966809765">
    <w:abstractNumId w:val="2"/>
  </w:num>
  <w:num w:numId="7" w16cid:durableId="165086569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3683"/>
    <w:rsid w:val="000651DE"/>
    <w:rsid w:val="000652C9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0F5D40"/>
    <w:rsid w:val="0010098F"/>
    <w:rsid w:val="00101C8F"/>
    <w:rsid w:val="00101D6D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564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4D0B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2274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1E04"/>
    <w:rsid w:val="0025258C"/>
    <w:rsid w:val="0025624E"/>
    <w:rsid w:val="00256F98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AFC"/>
    <w:rsid w:val="0032764A"/>
    <w:rsid w:val="003309DE"/>
    <w:rsid w:val="00333A45"/>
    <w:rsid w:val="00334F13"/>
    <w:rsid w:val="00337399"/>
    <w:rsid w:val="003404A9"/>
    <w:rsid w:val="00342AFA"/>
    <w:rsid w:val="00351CBF"/>
    <w:rsid w:val="003532F5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A5298"/>
    <w:rsid w:val="003B1BD0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D54AF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2F61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B2958"/>
    <w:rsid w:val="004B31EF"/>
    <w:rsid w:val="004B49C6"/>
    <w:rsid w:val="004B50D5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3B56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1EF9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E746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14878"/>
    <w:rsid w:val="00620F61"/>
    <w:rsid w:val="006234F5"/>
    <w:rsid w:val="00623D8B"/>
    <w:rsid w:val="00625DC0"/>
    <w:rsid w:val="006261A1"/>
    <w:rsid w:val="00626577"/>
    <w:rsid w:val="00631049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A67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4E39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3E43"/>
    <w:rsid w:val="0082489B"/>
    <w:rsid w:val="00824B1C"/>
    <w:rsid w:val="00825603"/>
    <w:rsid w:val="00832545"/>
    <w:rsid w:val="00834921"/>
    <w:rsid w:val="00835F01"/>
    <w:rsid w:val="00836F8B"/>
    <w:rsid w:val="008409A9"/>
    <w:rsid w:val="0084120B"/>
    <w:rsid w:val="00841AC1"/>
    <w:rsid w:val="008423DE"/>
    <w:rsid w:val="008444E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12ED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31C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378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725F"/>
    <w:rsid w:val="00981B67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033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3A6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3E37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01B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2E3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1C5C"/>
    <w:rsid w:val="00D13CDB"/>
    <w:rsid w:val="00D13F40"/>
    <w:rsid w:val="00D144E7"/>
    <w:rsid w:val="00D14F3B"/>
    <w:rsid w:val="00D16C0D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668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54DA"/>
    <w:rsid w:val="00D80730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1C2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0C92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2C4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4FF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3CD8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E7B4D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88D7"/>
  <w15:docId w15:val="{64869BF7-49E5-47B9-832E-0ED9CF80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24909-DFD4-4062-B6C2-A35C5BE3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2024-12-23T06:43:00Z</cp:lastPrinted>
  <dcterms:created xsi:type="dcterms:W3CDTF">2024-12-23T06:43:00Z</dcterms:created>
  <dcterms:modified xsi:type="dcterms:W3CDTF">2025-01-20T08:45:00Z</dcterms:modified>
</cp:coreProperties>
</file>